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3290"/>
        <w:gridCol w:w="2477"/>
        <w:gridCol w:w="3463"/>
      </w:tblGrid>
      <w:tr w:rsidR="00E8354C" w14:paraId="08356FE2" w14:textId="77777777" w:rsidTr="00137637">
        <w:tc>
          <w:tcPr>
            <w:tcW w:w="11117" w:type="dxa"/>
            <w:gridSpan w:val="3"/>
            <w:shd w:val="clear" w:color="auto" w:fill="auto"/>
          </w:tcPr>
          <w:p w14:paraId="4AE954FB" w14:textId="77777777" w:rsidR="00E8354C" w:rsidRPr="00DB37AF" w:rsidRDefault="00E8354C" w:rsidP="00137637">
            <w:pPr>
              <w:rPr>
                <w:b/>
                <w:i/>
              </w:rPr>
            </w:pPr>
            <w:r w:rsidRPr="00DB37AF">
              <w:rPr>
                <w:b/>
                <w:i/>
              </w:rPr>
              <w:t>Job Description</w:t>
            </w:r>
          </w:p>
        </w:tc>
        <w:tc>
          <w:tcPr>
            <w:tcW w:w="3463" w:type="dxa"/>
            <w:vMerge w:val="restart"/>
            <w:shd w:val="clear" w:color="auto" w:fill="auto"/>
          </w:tcPr>
          <w:p w14:paraId="746DF9F9" w14:textId="77777777" w:rsidR="00E8354C" w:rsidRDefault="00E8354C" w:rsidP="00137637">
            <w:pPr>
              <w:jc w:val="right"/>
            </w:pPr>
          </w:p>
          <w:p w14:paraId="3A1BA8AA" w14:textId="24F997DB" w:rsidR="00E8354C" w:rsidRDefault="00E8354C" w:rsidP="00137637">
            <w:pPr>
              <w:jc w:val="right"/>
            </w:pPr>
          </w:p>
          <w:p w14:paraId="5222481D" w14:textId="461BF234" w:rsidR="00E8354C" w:rsidRDefault="00033F49" w:rsidP="001376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279EFD" wp14:editId="3FCC575A">
                  <wp:extent cx="1376045" cy="1316714"/>
                  <wp:effectExtent l="0" t="0" r="0" b="0"/>
                  <wp:docPr id="2" name="Picture 2" descr="Shape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, 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53" cy="131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54C" w14:paraId="09932B4F" w14:textId="77777777" w:rsidTr="00033F49">
        <w:tc>
          <w:tcPr>
            <w:tcW w:w="5350" w:type="dxa"/>
            <w:shd w:val="clear" w:color="auto" w:fill="auto"/>
          </w:tcPr>
          <w:p w14:paraId="0511E16F" w14:textId="77777777" w:rsidR="00E8354C" w:rsidRPr="00DB37AF" w:rsidRDefault="00E8354C" w:rsidP="00137637">
            <w:pPr>
              <w:rPr>
                <w:b/>
                <w:i/>
              </w:rPr>
            </w:pPr>
            <w:r w:rsidRPr="00DB37AF">
              <w:rPr>
                <w:b/>
                <w:i/>
              </w:rPr>
              <w:t xml:space="preserve">Title </w:t>
            </w:r>
          </w:p>
          <w:p w14:paraId="1A0218DF" w14:textId="77777777" w:rsidR="00E8354C" w:rsidRPr="00DB37AF" w:rsidRDefault="00E8354C" w:rsidP="00137637">
            <w:pPr>
              <w:rPr>
                <w:rFonts w:cs="Arial"/>
                <w:b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DB37AF">
                <w:rPr>
                  <w:rFonts w:cs="Arial"/>
                  <w:b/>
                </w:rPr>
                <w:t>MIDDAY</w:t>
              </w:r>
            </w:smartTag>
            <w:r w:rsidRPr="00DB37AF">
              <w:rPr>
                <w:rFonts w:cs="Arial"/>
                <w:b/>
              </w:rPr>
              <w:t xml:space="preserve"> SUPERVISOR</w:t>
            </w:r>
          </w:p>
          <w:p w14:paraId="5D80E9AB" w14:textId="76C937EC" w:rsidR="00FC6D5C" w:rsidRPr="00DB37AF" w:rsidRDefault="00FC6D5C" w:rsidP="001D53DB">
            <w:pPr>
              <w:rPr>
                <w:b/>
              </w:rPr>
            </w:pPr>
          </w:p>
        </w:tc>
        <w:tc>
          <w:tcPr>
            <w:tcW w:w="3290" w:type="dxa"/>
            <w:shd w:val="clear" w:color="auto" w:fill="auto"/>
          </w:tcPr>
          <w:p w14:paraId="359129FA" w14:textId="77777777" w:rsidR="00E8354C" w:rsidRDefault="00E8354C" w:rsidP="00137637">
            <w:pPr>
              <w:rPr>
                <w:b/>
                <w:i/>
              </w:rPr>
            </w:pPr>
            <w:r w:rsidRPr="00DB37AF">
              <w:rPr>
                <w:b/>
                <w:i/>
              </w:rPr>
              <w:t>School:</w:t>
            </w:r>
          </w:p>
          <w:p w14:paraId="1D042208" w14:textId="77777777" w:rsidR="00E8354C" w:rsidRDefault="00E8354C" w:rsidP="00137637">
            <w:pPr>
              <w:rPr>
                <w:b/>
              </w:rPr>
            </w:pPr>
          </w:p>
          <w:p w14:paraId="429A47F3" w14:textId="3340B771" w:rsidR="00E8354C" w:rsidRPr="00DB37AF" w:rsidRDefault="00033F49" w:rsidP="00137637">
            <w:pPr>
              <w:rPr>
                <w:b/>
              </w:rPr>
            </w:pPr>
            <w:r>
              <w:rPr>
                <w:b/>
              </w:rPr>
              <w:t>Richard Bonington Primary and Nursery School.</w:t>
            </w:r>
          </w:p>
          <w:p w14:paraId="33C71436" w14:textId="77777777" w:rsidR="00E8354C" w:rsidRPr="00DB37AF" w:rsidRDefault="00E8354C" w:rsidP="00137637">
            <w:pPr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14:paraId="775F3AC6" w14:textId="77777777" w:rsidR="00E8354C" w:rsidRPr="00A91D03" w:rsidRDefault="00E8354C" w:rsidP="00137637">
            <w:pPr>
              <w:rPr>
                <w:b/>
                <w:i/>
              </w:rPr>
            </w:pPr>
          </w:p>
          <w:p w14:paraId="1B5EB1FF" w14:textId="77777777" w:rsidR="00E8354C" w:rsidRPr="00DB37AF" w:rsidRDefault="00E8354C" w:rsidP="00137637">
            <w:pPr>
              <w:tabs>
                <w:tab w:val="left" w:pos="0"/>
              </w:tabs>
              <w:rPr>
                <w:rFonts w:cs="Arial"/>
              </w:rPr>
            </w:pPr>
            <w:r w:rsidRPr="000470CF">
              <w:t xml:space="preserve">Profile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DB37AF">
                <w:rPr>
                  <w:rFonts w:cs="Arial"/>
                </w:rPr>
                <w:t>Midday</w:t>
              </w:r>
            </w:smartTag>
            <w:r w:rsidRPr="00DB37AF">
              <w:rPr>
                <w:rFonts w:cs="Arial"/>
              </w:rPr>
              <w:t xml:space="preserve"> 1</w:t>
            </w:r>
          </w:p>
          <w:p w14:paraId="1ADF450D" w14:textId="77777777" w:rsidR="00E8354C" w:rsidRPr="00DB37AF" w:rsidRDefault="00E8354C" w:rsidP="00137637">
            <w:pPr>
              <w:rPr>
                <w:b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14:paraId="0268CD28" w14:textId="77777777" w:rsidR="00E8354C" w:rsidRDefault="00E8354C" w:rsidP="00137637"/>
        </w:tc>
      </w:tr>
      <w:tr w:rsidR="00E8354C" w14:paraId="047259C8" w14:textId="77777777" w:rsidTr="00137637">
        <w:tc>
          <w:tcPr>
            <w:tcW w:w="11117" w:type="dxa"/>
            <w:gridSpan w:val="3"/>
            <w:shd w:val="clear" w:color="auto" w:fill="auto"/>
          </w:tcPr>
          <w:p w14:paraId="6DF13CE2" w14:textId="77777777" w:rsidR="00E8354C" w:rsidRPr="00DB37AF" w:rsidRDefault="00E8354C" w:rsidP="00137637">
            <w:pPr>
              <w:rPr>
                <w:b/>
                <w:i/>
              </w:rPr>
            </w:pPr>
            <w:r w:rsidRPr="00DB37AF">
              <w:rPr>
                <w:b/>
                <w:i/>
              </w:rPr>
              <w:t>Job Purpose</w:t>
            </w:r>
          </w:p>
          <w:p w14:paraId="5AB98A00" w14:textId="77777777" w:rsidR="00E8354C" w:rsidRPr="00DB37AF" w:rsidRDefault="00E8354C" w:rsidP="00137637">
            <w:pPr>
              <w:tabs>
                <w:tab w:val="left" w:pos="0"/>
              </w:tabs>
              <w:outlineLvl w:val="0"/>
              <w:rPr>
                <w:rFonts w:cs="Arial"/>
              </w:rPr>
            </w:pPr>
            <w:r w:rsidRPr="00DB37AF">
              <w:rPr>
                <w:rFonts w:cs="Arial"/>
              </w:rPr>
              <w:t xml:space="preserve">To assist in the supervision of children both in the dining area and in play areas to ensure the orderly conduct, welfare and safety of pupils during the school lunch break. </w:t>
            </w:r>
          </w:p>
          <w:p w14:paraId="1AEFFFE3" w14:textId="77777777" w:rsidR="00E8354C" w:rsidRPr="00DB37AF" w:rsidRDefault="00E8354C" w:rsidP="00137637">
            <w:pPr>
              <w:tabs>
                <w:tab w:val="left" w:pos="0"/>
              </w:tabs>
              <w:outlineLvl w:val="0"/>
              <w:rPr>
                <w:rFonts w:cs="Arial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14:paraId="043871CC" w14:textId="77777777" w:rsidR="00E8354C" w:rsidRDefault="00E8354C" w:rsidP="00137637"/>
        </w:tc>
      </w:tr>
      <w:tr w:rsidR="00E8354C" w14:paraId="332786A2" w14:textId="77777777" w:rsidTr="00137637">
        <w:tc>
          <w:tcPr>
            <w:tcW w:w="14580" w:type="dxa"/>
            <w:gridSpan w:val="4"/>
            <w:shd w:val="clear" w:color="auto" w:fill="auto"/>
          </w:tcPr>
          <w:p w14:paraId="31EB09C0" w14:textId="77777777" w:rsidR="00E8354C" w:rsidRPr="00DB37AF" w:rsidRDefault="00E8354C" w:rsidP="00137637">
            <w:pPr>
              <w:rPr>
                <w:rFonts w:cs="Arial"/>
                <w:b/>
                <w:i/>
              </w:rPr>
            </w:pPr>
            <w:r w:rsidRPr="00DB37AF">
              <w:rPr>
                <w:rFonts w:cs="Arial"/>
                <w:b/>
                <w:i/>
              </w:rPr>
              <w:t>Key Responsibilities</w:t>
            </w:r>
          </w:p>
          <w:p w14:paraId="20E1D827" w14:textId="77777777" w:rsidR="00E8354C" w:rsidRPr="00DB37AF" w:rsidRDefault="00E8354C" w:rsidP="00137637">
            <w:pPr>
              <w:rPr>
                <w:rFonts w:cs="Arial"/>
                <w:b/>
                <w:i/>
              </w:rPr>
            </w:pPr>
          </w:p>
          <w:p w14:paraId="132E1C00" w14:textId="77777777" w:rsidR="00E8354C" w:rsidRPr="000203EC" w:rsidRDefault="00E8354C" w:rsidP="00E8354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03EC">
              <w:rPr>
                <w:rFonts w:cs="Arial"/>
              </w:rPr>
              <w:t>Supervise pupils in the dining hall</w:t>
            </w:r>
          </w:p>
          <w:p w14:paraId="6AF4D894" w14:textId="77777777" w:rsidR="00E8354C" w:rsidRPr="000203EC" w:rsidRDefault="00E8354C" w:rsidP="00E8354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03EC">
              <w:rPr>
                <w:rFonts w:cs="Arial"/>
              </w:rPr>
              <w:t>Control queues to dining areas</w:t>
            </w:r>
          </w:p>
          <w:p w14:paraId="4E25A8E4" w14:textId="77777777" w:rsidR="00E8354C" w:rsidRPr="000203EC" w:rsidRDefault="00E8354C" w:rsidP="00E8354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03EC">
              <w:rPr>
                <w:rFonts w:cs="Arial"/>
              </w:rPr>
              <w:t>Ensure that the overall arrangement for children to dine promotes an ord</w:t>
            </w:r>
            <w:r>
              <w:rPr>
                <w:rFonts w:cs="Arial"/>
              </w:rPr>
              <w:t>erly and pleasant meals service</w:t>
            </w:r>
          </w:p>
          <w:p w14:paraId="15CD07E0" w14:textId="77777777" w:rsidR="00E8354C" w:rsidRPr="000203EC" w:rsidRDefault="00E8354C" w:rsidP="00E8354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03EC">
              <w:rPr>
                <w:rFonts w:cs="Arial"/>
              </w:rPr>
              <w:t>Ensure that any spillage is removed quickly; trays are not left in dangerous positions</w:t>
            </w:r>
            <w:r>
              <w:rPr>
                <w:rFonts w:cs="Arial"/>
              </w:rPr>
              <w:t>, and are wiped where necessary</w:t>
            </w:r>
          </w:p>
          <w:p w14:paraId="75B3D611" w14:textId="77777777" w:rsidR="00E8354C" w:rsidRPr="000203EC" w:rsidRDefault="00E8354C" w:rsidP="00E8354C">
            <w:pPr>
              <w:numPr>
                <w:ilvl w:val="0"/>
                <w:numId w:val="1"/>
              </w:numPr>
              <w:tabs>
                <w:tab w:val="left" w:pos="657"/>
              </w:tabs>
              <w:rPr>
                <w:rFonts w:cs="Arial"/>
              </w:rPr>
            </w:pPr>
            <w:r w:rsidRPr="000203EC">
              <w:rPr>
                <w:rFonts w:cs="Arial"/>
              </w:rPr>
              <w:t>Supervise return of used trays, crock</w:t>
            </w:r>
            <w:r>
              <w:rPr>
                <w:rFonts w:cs="Arial"/>
              </w:rPr>
              <w:t>ery and cutlery by the children</w:t>
            </w:r>
          </w:p>
          <w:p w14:paraId="0F284523" w14:textId="77777777" w:rsidR="00E8354C" w:rsidRPr="000203EC" w:rsidRDefault="00E8354C" w:rsidP="00E8354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03EC">
              <w:rPr>
                <w:rFonts w:cs="Arial"/>
              </w:rPr>
              <w:t>Ensure that tables are l</w:t>
            </w:r>
            <w:r>
              <w:rPr>
                <w:rFonts w:cs="Arial"/>
              </w:rPr>
              <w:t>eft clean for the next occupant</w:t>
            </w:r>
          </w:p>
          <w:p w14:paraId="16F1060A" w14:textId="77777777" w:rsidR="00E8354C" w:rsidRPr="000203EC" w:rsidRDefault="00E8354C" w:rsidP="00E8354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03EC">
              <w:rPr>
                <w:rFonts w:cs="Arial"/>
              </w:rPr>
              <w:t xml:space="preserve">Ensure dining areas are left clean and tidy </w:t>
            </w:r>
          </w:p>
          <w:p w14:paraId="37817B8F" w14:textId="77777777" w:rsidR="00E8354C" w:rsidRPr="000203EC" w:rsidRDefault="00E8354C" w:rsidP="00E8354C">
            <w:pPr>
              <w:pStyle w:val="BodyText2"/>
              <w:numPr>
                <w:ilvl w:val="0"/>
                <w:numId w:val="1"/>
              </w:numPr>
              <w:rPr>
                <w:rFonts w:cs="Arial"/>
                <w:i w:val="0"/>
                <w:szCs w:val="24"/>
              </w:rPr>
            </w:pPr>
            <w:r w:rsidRPr="000203EC">
              <w:rPr>
                <w:rFonts w:cs="Arial"/>
                <w:i w:val="0"/>
                <w:szCs w:val="24"/>
              </w:rPr>
              <w:t>Arrange supervision to allow movement amongst the c</w:t>
            </w:r>
            <w:r>
              <w:rPr>
                <w:rFonts w:cs="Arial"/>
                <w:i w:val="0"/>
                <w:szCs w:val="24"/>
              </w:rPr>
              <w:t>hildren within the area covered</w:t>
            </w:r>
            <w:r w:rsidRPr="000203EC">
              <w:rPr>
                <w:rFonts w:cs="Arial"/>
                <w:i w:val="0"/>
                <w:szCs w:val="24"/>
              </w:rPr>
              <w:t xml:space="preserve">   </w:t>
            </w:r>
          </w:p>
          <w:p w14:paraId="7D6DF330" w14:textId="77777777" w:rsidR="00E8354C" w:rsidRPr="000203EC" w:rsidRDefault="00E8354C" w:rsidP="00E8354C">
            <w:pPr>
              <w:pStyle w:val="BodyText2"/>
              <w:numPr>
                <w:ilvl w:val="0"/>
                <w:numId w:val="1"/>
              </w:numPr>
              <w:rPr>
                <w:rFonts w:cs="Arial"/>
                <w:i w:val="0"/>
                <w:szCs w:val="24"/>
              </w:rPr>
            </w:pPr>
            <w:r w:rsidRPr="000203EC">
              <w:rPr>
                <w:rFonts w:cs="Arial"/>
                <w:i w:val="0"/>
                <w:szCs w:val="24"/>
              </w:rPr>
              <w:t>Ensure acceptable standards of behaviour are maintained</w:t>
            </w:r>
          </w:p>
          <w:p w14:paraId="7E177B42" w14:textId="77777777" w:rsidR="00E8354C" w:rsidRPr="000203EC" w:rsidRDefault="00E8354C" w:rsidP="00E8354C">
            <w:pPr>
              <w:pStyle w:val="BodyText2"/>
              <w:numPr>
                <w:ilvl w:val="0"/>
                <w:numId w:val="1"/>
              </w:numPr>
              <w:rPr>
                <w:rFonts w:cs="Arial"/>
                <w:i w:val="0"/>
                <w:szCs w:val="24"/>
              </w:rPr>
            </w:pPr>
            <w:r w:rsidRPr="000203EC">
              <w:rPr>
                <w:rFonts w:cs="Arial"/>
                <w:i w:val="0"/>
                <w:szCs w:val="24"/>
              </w:rPr>
              <w:t>Minimise the likelihood of children hurting themselves, others or damaging property</w:t>
            </w:r>
          </w:p>
          <w:p w14:paraId="65E098DF" w14:textId="77777777" w:rsidR="00E8354C" w:rsidRPr="000203EC" w:rsidRDefault="00E8354C" w:rsidP="00E8354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0203EC">
              <w:rPr>
                <w:rFonts w:cs="Arial"/>
              </w:rPr>
              <w:t>Supervising pupils i</w:t>
            </w:r>
            <w:r>
              <w:rPr>
                <w:rFonts w:cs="Arial"/>
              </w:rPr>
              <w:t>n classrooms during bad weather</w:t>
            </w:r>
          </w:p>
          <w:p w14:paraId="745593A0" w14:textId="77777777" w:rsidR="00E8354C" w:rsidRPr="000203EC" w:rsidRDefault="00E8354C" w:rsidP="00E8354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03EC">
              <w:rPr>
                <w:rFonts w:cs="Arial"/>
                <w:bCs/>
              </w:rPr>
              <w:t>Any other duties which may reasonably be regarded as within the nature of the duties and responsibilities/grade of the post as defined, subject to the proviso that normally any changes of a permanent nature shall be incorporated into the job description in specific terms, following consultation with the Recognised Trade Unions</w:t>
            </w:r>
          </w:p>
          <w:p w14:paraId="120D618E" w14:textId="77777777" w:rsidR="00E8354C" w:rsidRDefault="00E8354C" w:rsidP="00E8354C">
            <w:pPr>
              <w:numPr>
                <w:ilvl w:val="0"/>
                <w:numId w:val="1"/>
              </w:numPr>
              <w:autoSpaceDN w:val="0"/>
            </w:pPr>
            <w:r>
              <w:t xml:space="preserve">To promote and safeguard the welfare of children and young persons for whom you are responsible and with whom you </w:t>
            </w:r>
            <w:proofErr w:type="gramStart"/>
            <w:r>
              <w:t>come into contact with</w:t>
            </w:r>
            <w:proofErr w:type="gramEnd"/>
            <w:r>
              <w:t xml:space="preserve"> </w:t>
            </w:r>
            <w:proofErr w:type="gramStart"/>
            <w:r>
              <w:t>during the course of</w:t>
            </w:r>
            <w:proofErr w:type="gramEnd"/>
            <w:r>
              <w:t xml:space="preserve"> your duties and responsibilities. Your conduct </w:t>
            </w:r>
            <w:proofErr w:type="gramStart"/>
            <w:r>
              <w:t>must at all times</w:t>
            </w:r>
            <w:proofErr w:type="gramEnd"/>
            <w:r>
              <w:t xml:space="preserve"> be in accordance with the school’s policies and procedures</w:t>
            </w:r>
          </w:p>
          <w:p w14:paraId="266444F4" w14:textId="77777777" w:rsidR="00E8354C" w:rsidRDefault="00E8354C" w:rsidP="00E8354C">
            <w:pPr>
              <w:numPr>
                <w:ilvl w:val="0"/>
                <w:numId w:val="1"/>
              </w:numPr>
              <w:autoSpaceDN w:val="0"/>
            </w:pPr>
            <w:r>
              <w:t>To report any causes for concern relating to the welfare and safety of children to the designated person, and the head teacher, or if unavailable the designated safeguarding governor or a member of the senior leadership team</w:t>
            </w:r>
          </w:p>
          <w:p w14:paraId="45ECC88D" w14:textId="77777777" w:rsidR="00E8354C" w:rsidRDefault="00E8354C" w:rsidP="00E8354C">
            <w:pPr>
              <w:numPr>
                <w:ilvl w:val="0"/>
                <w:numId w:val="1"/>
              </w:numPr>
            </w:pPr>
            <w:r>
              <w:t>To attend safeguarding training as required by the school and maintain your knowledge and understanding of your responsibility for safeguarding children in this school</w:t>
            </w:r>
          </w:p>
          <w:p w14:paraId="6FB5F93D" w14:textId="57A09123" w:rsidR="00FC6D5C" w:rsidRPr="0012385F" w:rsidRDefault="00FC6D5C" w:rsidP="00FC6D5C">
            <w:pPr>
              <w:ind w:left="720"/>
            </w:pPr>
          </w:p>
        </w:tc>
      </w:tr>
    </w:tbl>
    <w:p w14:paraId="0E64B6DE" w14:textId="77777777" w:rsidR="00BD75F9" w:rsidRDefault="00BD75F9"/>
    <w:p w14:paraId="48C81719" w14:textId="77777777" w:rsidR="00E8354C" w:rsidRDefault="00E8354C"/>
    <w:p w14:paraId="3F2AF99E" w14:textId="77777777" w:rsidR="00E8354C" w:rsidRDefault="00E8354C"/>
    <w:p w14:paraId="6EB6EC93" w14:textId="77777777" w:rsidR="00E8354C" w:rsidRDefault="00E8354C"/>
    <w:p w14:paraId="7A9EBCDC" w14:textId="77777777" w:rsidR="00E8354C" w:rsidRDefault="00E8354C"/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1"/>
        <w:gridCol w:w="659"/>
      </w:tblGrid>
      <w:tr w:rsidR="00E8354C" w:rsidRPr="00E8354C" w14:paraId="064E3D25" w14:textId="77777777" w:rsidTr="00137637">
        <w:tc>
          <w:tcPr>
            <w:tcW w:w="15120" w:type="dxa"/>
            <w:gridSpan w:val="2"/>
            <w:shd w:val="clear" w:color="auto" w:fill="auto"/>
          </w:tcPr>
          <w:p w14:paraId="36C02EB2" w14:textId="77777777" w:rsidR="00E8354C" w:rsidRPr="00E8354C" w:rsidRDefault="00E8354C" w:rsidP="00E8354C">
            <w:pPr>
              <w:rPr>
                <w:b/>
                <w:i/>
              </w:rPr>
            </w:pPr>
            <w:r w:rsidRPr="00E8354C">
              <w:rPr>
                <w:b/>
                <w:i/>
              </w:rPr>
              <w:t>Person Specification</w:t>
            </w:r>
          </w:p>
          <w:p w14:paraId="05CC365D" w14:textId="77777777" w:rsidR="00E8354C" w:rsidRPr="00E8354C" w:rsidRDefault="00E8354C" w:rsidP="00E8354C">
            <w:pPr>
              <w:rPr>
                <w:b/>
              </w:rPr>
            </w:pPr>
          </w:p>
        </w:tc>
      </w:tr>
      <w:tr w:rsidR="00E8354C" w:rsidRPr="00E8354C" w14:paraId="35253C75" w14:textId="77777777" w:rsidTr="00FC6D5C">
        <w:trPr>
          <w:trHeight w:val="2449"/>
        </w:trPr>
        <w:tc>
          <w:tcPr>
            <w:tcW w:w="14461" w:type="dxa"/>
            <w:shd w:val="clear" w:color="auto" w:fill="auto"/>
          </w:tcPr>
          <w:p w14:paraId="028C6021" w14:textId="77777777" w:rsidR="00E8354C" w:rsidRPr="00E8354C" w:rsidRDefault="00E8354C" w:rsidP="00E8354C">
            <w:pPr>
              <w:ind w:firstLine="360"/>
              <w:rPr>
                <w:b/>
                <w:i/>
              </w:rPr>
            </w:pPr>
            <w:r w:rsidRPr="00E8354C">
              <w:rPr>
                <w:b/>
                <w:i/>
              </w:rPr>
              <w:t>Education and Knowledge</w:t>
            </w:r>
          </w:p>
          <w:p w14:paraId="51849EC2" w14:textId="5967A2FD" w:rsidR="00E8354C" w:rsidRPr="00033F49" w:rsidRDefault="00E8354C" w:rsidP="00E8354C">
            <w:pPr>
              <w:rPr>
                <w:rFonts w:cs="Arial"/>
              </w:rPr>
            </w:pPr>
            <w:r w:rsidRPr="00E8354C">
              <w:rPr>
                <w:rFonts w:cs="Arial"/>
              </w:rPr>
              <w:t xml:space="preserve">Good literacy and numeracy skills gained from general education or equivalent experience necessary to undertake the full range of supervisory duties e.g., supervision &amp; support of pupils in the dining &amp; play area, cleaning of tables in dining area, awareness of children with special educational needs (dietary, emotional, physical), </w:t>
            </w:r>
            <w:r w:rsidRPr="00E8354C">
              <w:t>awareness of pupils on special or restricted diets for medical reasons</w:t>
            </w:r>
          </w:p>
        </w:tc>
        <w:tc>
          <w:tcPr>
            <w:tcW w:w="659" w:type="dxa"/>
            <w:shd w:val="clear" w:color="auto" w:fill="auto"/>
          </w:tcPr>
          <w:p w14:paraId="67CB5D1A" w14:textId="77777777" w:rsidR="00E8354C" w:rsidRPr="00E8354C" w:rsidRDefault="00E8354C" w:rsidP="00E8354C">
            <w:pPr>
              <w:ind w:left="360"/>
              <w:rPr>
                <w:b/>
                <w:i/>
              </w:rPr>
            </w:pPr>
          </w:p>
          <w:p w14:paraId="7FBFAC79" w14:textId="77777777" w:rsidR="00E8354C" w:rsidRPr="00E8354C" w:rsidRDefault="00E8354C" w:rsidP="00E8354C">
            <w:pPr>
              <w:rPr>
                <w:b/>
              </w:rPr>
            </w:pPr>
          </w:p>
          <w:p w14:paraId="77488BB9" w14:textId="77777777" w:rsidR="00E8354C" w:rsidRPr="00E8354C" w:rsidRDefault="00E8354C" w:rsidP="00E8354C"/>
        </w:tc>
      </w:tr>
    </w:tbl>
    <w:p w14:paraId="41E7EF82" w14:textId="77777777" w:rsidR="00E8354C" w:rsidRDefault="00E8354C"/>
    <w:sectPr w:rsidR="00E8354C" w:rsidSect="00E835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E600B" w14:textId="77777777" w:rsidR="00B25030" w:rsidRDefault="00B25030" w:rsidP="00B25030">
      <w:r>
        <w:separator/>
      </w:r>
    </w:p>
  </w:endnote>
  <w:endnote w:type="continuationSeparator" w:id="0">
    <w:p w14:paraId="64266429" w14:textId="77777777" w:rsidR="00B25030" w:rsidRDefault="00B25030" w:rsidP="00B2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7F17" w14:textId="77777777" w:rsidR="00B25030" w:rsidRDefault="00B25030" w:rsidP="00B25030">
      <w:r>
        <w:separator/>
      </w:r>
    </w:p>
  </w:footnote>
  <w:footnote w:type="continuationSeparator" w:id="0">
    <w:p w14:paraId="041AD171" w14:textId="77777777" w:rsidR="00B25030" w:rsidRDefault="00B25030" w:rsidP="00B2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2398B"/>
    <w:multiLevelType w:val="hybridMultilevel"/>
    <w:tmpl w:val="3808D3CA"/>
    <w:lvl w:ilvl="0" w:tplc="7AC42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957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4C"/>
    <w:rsid w:val="00033F49"/>
    <w:rsid w:val="001D53DB"/>
    <w:rsid w:val="003A07F4"/>
    <w:rsid w:val="00B25030"/>
    <w:rsid w:val="00B27949"/>
    <w:rsid w:val="00BD75F9"/>
    <w:rsid w:val="00DE65BD"/>
    <w:rsid w:val="00E8354C"/>
    <w:rsid w:val="00F34451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8193"/>
    <o:shapelayout v:ext="edit">
      <o:idmap v:ext="edit" data="1"/>
    </o:shapelayout>
  </w:shapeDefaults>
  <w:decimalSymbol w:val="."/>
  <w:listSeparator w:val=","/>
  <w14:docId w14:val="015E0CFD"/>
  <w15:chartTrackingRefBased/>
  <w15:docId w15:val="{A92DD509-217D-4112-B39D-7774BA1D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4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8354C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E8354C"/>
    <w:rPr>
      <w:rFonts w:ascii="Arial" w:eastAsia="Times New Roman" w:hAnsi="Arial" w:cs="Times New Roman"/>
      <w:i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467a3c-4596-4d2e-b2e7-8b95d8e63cee">
      <Terms xmlns="http://schemas.microsoft.com/office/infopath/2007/PartnerControls"/>
    </lcf76f155ced4ddcb4097134ff3c332f>
    <TaxCatchAll xmlns="47d6edf0-f0b4-480d-8ac5-076347dd98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4262FC055641B4D61407CCD4C8B3" ma:contentTypeVersion="15" ma:contentTypeDescription="Create a new document." ma:contentTypeScope="" ma:versionID="86f2288e24eb6d33ef9a0aeed8151da6">
  <xsd:schema xmlns:xsd="http://www.w3.org/2001/XMLSchema" xmlns:xs="http://www.w3.org/2001/XMLSchema" xmlns:p="http://schemas.microsoft.com/office/2006/metadata/properties" xmlns:ns2="47d6edf0-f0b4-480d-8ac5-076347dd984d" xmlns:ns3="b5467a3c-4596-4d2e-b2e7-8b95d8e63cee" targetNamespace="http://schemas.microsoft.com/office/2006/metadata/properties" ma:root="true" ma:fieldsID="f5aaac12d72a5399b6229777de9d6f11" ns2:_="" ns3:_="">
    <xsd:import namespace="47d6edf0-f0b4-480d-8ac5-076347dd984d"/>
    <xsd:import namespace="b5467a3c-4596-4d2e-b2e7-8b95d8e63c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6edf0-f0b4-480d-8ac5-076347dd9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6045f3-bc32-43cd-a491-cd232dec0fd3}" ma:internalName="TaxCatchAll" ma:showField="CatchAllData" ma:web="47d6edf0-f0b4-480d-8ac5-076347dd9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7a3c-4596-4d2e-b2e7-8b95d8e63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7777F-EDC3-484A-AF8B-69F3BA93F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7B6A8-78DC-4AFF-85E9-C54495F4DAE9}">
  <ds:schemaRefs>
    <ds:schemaRef ds:uri="http://schemas.microsoft.com/office/2006/metadata/properties"/>
    <ds:schemaRef ds:uri="http://schemas.microsoft.com/office/infopath/2007/PartnerControls"/>
    <ds:schemaRef ds:uri="8d2ad4f9-5a4f-4705-bfaf-93b83229b7d5"/>
    <ds:schemaRef ds:uri="42edf174-91ef-4506-8997-e0ca69932768"/>
    <ds:schemaRef ds:uri="b5467a3c-4596-4d2e-b2e7-8b95d8e63cee"/>
    <ds:schemaRef ds:uri="47d6edf0-f0b4-480d-8ac5-076347dd984d"/>
  </ds:schemaRefs>
</ds:datastoreItem>
</file>

<file path=customXml/itemProps3.xml><?xml version="1.0" encoding="utf-8"?>
<ds:datastoreItem xmlns:ds="http://schemas.openxmlformats.org/officeDocument/2006/customXml" ds:itemID="{94A08A63-E09D-4743-BC45-B297A2681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6edf0-f0b4-480d-8ac5-076347dd984d"/>
    <ds:schemaRef ds:uri="b5467a3c-4596-4d2e-b2e7-8b95d8e63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Wallace</dc:creator>
  <cp:keywords/>
  <dc:description/>
  <cp:lastModifiedBy>Amy Talbot</cp:lastModifiedBy>
  <cp:revision>2</cp:revision>
  <cp:lastPrinted>2019-05-15T13:20:00Z</cp:lastPrinted>
  <dcterms:created xsi:type="dcterms:W3CDTF">2025-05-21T10:55:00Z</dcterms:created>
  <dcterms:modified xsi:type="dcterms:W3CDTF">2025-05-21T10:55:00Z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0x0101001B1C4262FC055641B4D61407CCD4C8B3</vt:lpwstr>
  </property>
  <property fmtid="{D5CDD505-2E9C-101B-9397-08002B2CF9AE}" pid="3" name="MediaServiceImageTags">
    <vt:lpwstr/>
  </property>
</Properties>
</file>